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2B2C8" w14:textId="77777777" w:rsidR="005905A7" w:rsidRPr="00390DEE" w:rsidRDefault="005905A7" w:rsidP="005905A7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51115E00" w14:textId="77777777" w:rsidR="005905A7" w:rsidRPr="00390DEE" w:rsidRDefault="005905A7" w:rsidP="005905A7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 xml:space="preserve">Директор                                             </w:t>
      </w:r>
    </w:p>
    <w:p w14:paraId="224FFA72" w14:textId="77777777" w:rsidR="005905A7" w:rsidRPr="00390DEE" w:rsidRDefault="005905A7" w:rsidP="005905A7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МБОУ «Лицей№188»</w:t>
      </w:r>
    </w:p>
    <w:p w14:paraId="7147B616" w14:textId="77777777" w:rsidR="005905A7" w:rsidRPr="00390DEE" w:rsidRDefault="005905A7" w:rsidP="005905A7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__________Э.Г. Расулова</w:t>
      </w:r>
    </w:p>
    <w:p w14:paraId="67215F8D" w14:textId="77777777" w:rsidR="005905A7" w:rsidRPr="00390DEE" w:rsidRDefault="005905A7" w:rsidP="005905A7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Приказ №___от______2023</w:t>
      </w:r>
    </w:p>
    <w:p w14:paraId="065BA447" w14:textId="77777777" w:rsidR="005905A7" w:rsidRPr="00390DEE" w:rsidRDefault="005905A7" w:rsidP="00590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B9FB88" w14:textId="77777777" w:rsidR="005905A7" w:rsidRPr="00390DEE" w:rsidRDefault="005905A7" w:rsidP="005905A7">
      <w:pPr>
        <w:pStyle w:val="c3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</w:rPr>
      </w:pPr>
      <w:r w:rsidRPr="00390DEE">
        <w:rPr>
          <w:rStyle w:val="c4"/>
          <w:b/>
          <w:color w:val="000000"/>
        </w:rPr>
        <w:t>Тест по ОБЖ для обучающихся 10х классов</w:t>
      </w:r>
    </w:p>
    <w:p w14:paraId="6DF34BA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1. Укажите определение терроризма, данное в Федеральном законе *О противодействии</w:t>
      </w:r>
    </w:p>
    <w:p w14:paraId="29AAF953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терроризму»:</w:t>
      </w:r>
    </w:p>
    <w:p w14:paraId="1F2BB81A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идеология насилия и практика воздействия на принятие решения органами государственной</w:t>
      </w:r>
    </w:p>
    <w:p w14:paraId="6B4273D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власти, органами местного самоуправления или международными организациями, связанные с</w:t>
      </w:r>
    </w:p>
    <w:p w14:paraId="6F62FA5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устрашением населения и (или) иными формами противоправных насильственных действий</w:t>
      </w:r>
    </w:p>
    <w:p w14:paraId="432B93F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общечеловеческая проблема и самая распространенная, фантастически жестокая чрезвычайная</w:t>
      </w:r>
    </w:p>
    <w:p w14:paraId="79D8E80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ситуация социального характера</w:t>
      </w:r>
    </w:p>
    <w:p w14:paraId="114B8C8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организация незаконного вооруженного формирования, преступного сообщества (преступной</w:t>
      </w:r>
    </w:p>
    <w:p w14:paraId="1A5ABAF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организации), организованной группы для реализации террористического акта, а равно участие в</w:t>
      </w:r>
    </w:p>
    <w:p w14:paraId="25C23CE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такой структуре</w:t>
      </w:r>
    </w:p>
    <w:p w14:paraId="27A6B70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разрушение или попытка разрушения каких-либо объектов: самолётов, административных</w:t>
      </w:r>
    </w:p>
    <w:p w14:paraId="41C8EE0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зданий, жилищ, судов, объектов жизнеобеспечения и т.п.</w:t>
      </w:r>
    </w:p>
    <w:p w14:paraId="54602B8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2. Если вы обнаружили подозрительный предмет в общественном транспорте — не</w:t>
      </w:r>
    </w:p>
    <w:p w14:paraId="0872C19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оставляйте этот факт без внимания! Что надлежит предпринять в данном случае?</w:t>
      </w:r>
    </w:p>
    <w:p w14:paraId="3579BF1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опросить людей, находящихся рядом, постараться установить принадлежность предмета (сумки</w:t>
      </w:r>
    </w:p>
    <w:p w14:paraId="1AA5555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и т.д.) или человека, который мог его оставить. Если хозяин не установлен, немедленно сообщить о</w:t>
      </w:r>
    </w:p>
    <w:p w14:paraId="53C6A41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находке водителю (машинисту ит.д.)</w:t>
      </w:r>
    </w:p>
    <w:p w14:paraId="06930CB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не обращать внимания на неизвестную сумку или чемодан</w:t>
      </w:r>
    </w:p>
    <w:p w14:paraId="525C491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переложить сумку в более безопасное место в общественном транспорте (например, под сиденье</w:t>
      </w:r>
    </w:p>
    <w:p w14:paraId="396D9595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кресла, где нет пассажиров)</w:t>
      </w:r>
    </w:p>
    <w:p w14:paraId="3C1049E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осторожно осмотреть содержимое сумки, может быть, там найдутся документы владельца сумки</w:t>
      </w:r>
    </w:p>
    <w:p w14:paraId="57EEDA8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3. С какой целью создана РСЧС? Выберите правильный ответ:</w:t>
      </w:r>
    </w:p>
    <w:p w14:paraId="0143850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прогнозирование чрезвычайных ситуаций на территории Российской Федерации и организация</w:t>
      </w:r>
    </w:p>
    <w:p w14:paraId="165338A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проведения аварийно-спасательных и других неотложных работ</w:t>
      </w:r>
    </w:p>
    <w:p w14:paraId="11B15A1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обеспечение первоочередного жизнеобеспечения населения, пострадавшего в чрезвычайных</w:t>
      </w:r>
    </w:p>
    <w:p w14:paraId="5BD9767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ситуациях на территории Российской Федерации</w:t>
      </w:r>
    </w:p>
    <w:p w14:paraId="40A2701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объединение усилий органов центральной власти, органов исполнительной власти, субъектов</w:t>
      </w:r>
    </w:p>
    <w:p w14:paraId="32B3BF3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Российской Федерации, городов и районов, а также организаций, учреждений и предприятий, их</w:t>
      </w:r>
    </w:p>
    <w:p w14:paraId="34BC2B3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сил и средств в области предупреждения и ликвидации чрезвычайных ситуаций</w:t>
      </w:r>
    </w:p>
    <w:p w14:paraId="31D22B8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lastRenderedPageBreak/>
        <w:t>4) совершенствование подготовки руководящего состава и специалистов РСЧС по действиям в</w:t>
      </w:r>
    </w:p>
    <w:p w14:paraId="66DCB86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чрезвычайных ситуациях</w:t>
      </w:r>
    </w:p>
    <w:p w14:paraId="3C9A2F0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4. На каких уровнях действует Единая государственная система предупреждения и</w:t>
      </w:r>
    </w:p>
    <w:p w14:paraId="020A74C3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ликвидации чрезвычайных ситуаций?</w:t>
      </w:r>
    </w:p>
    <w:p w14:paraId="662E1B2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объектовый, производственный, местный</w:t>
      </w:r>
    </w:p>
    <w:p w14:paraId="11D5925A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федеральный, межрегиональный, региональный, муниципальный, объектовый</w:t>
      </w:r>
    </w:p>
    <w:p w14:paraId="495C3A9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поселковый, районный, региональный</w:t>
      </w:r>
    </w:p>
    <w:p w14:paraId="7241BAE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территориальный, республиканский</w:t>
      </w:r>
    </w:p>
    <w:p w14:paraId="5EAB30C3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5. Из приведенных определений здоровья выберите то, которое принято Всемирной</w:t>
      </w:r>
    </w:p>
    <w:p w14:paraId="687A9FC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организацией здравоохранения (ВОЗ):</w:t>
      </w:r>
    </w:p>
    <w:p w14:paraId="434F6CB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здоровье человека — это отсутствие болезней и физических недостатков</w:t>
      </w:r>
    </w:p>
    <w:p w14:paraId="590A1B1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здоровье человека — это отсутствие у него болезней, а также оптимальное сочетание здорового</w:t>
      </w:r>
    </w:p>
    <w:p w14:paraId="73BD47A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образа жизни с умственным и физическим трудом</w:t>
      </w:r>
    </w:p>
    <w:p w14:paraId="3F736BE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здоровье человека — это состояние полного физического, духовного и социального</w:t>
      </w:r>
    </w:p>
    <w:p w14:paraId="4A001FDD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благополучия, а не только отсутствие болезней и физических недостатков</w:t>
      </w:r>
    </w:p>
    <w:p w14:paraId="01D3470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здоровье человека — это его способность противостоять заболеваниям</w:t>
      </w:r>
    </w:p>
    <w:p w14:paraId="215917B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6. Медицинское освидетельствование граждан при первоначальной постановке на воинский</w:t>
      </w:r>
    </w:p>
    <w:p w14:paraId="71F05D9D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учет проводят врачи-специалисты:</w:t>
      </w:r>
    </w:p>
    <w:p w14:paraId="2D444A7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хирург, терапевт, невропатолог, психиатр, окулист, оториноларинголог, стоматолог, а в случае</w:t>
      </w:r>
    </w:p>
    <w:p w14:paraId="2FE9AFF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необходимости врачи других специальностей</w:t>
      </w:r>
    </w:p>
    <w:p w14:paraId="330F7BE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терапевт, отоларинголог, стоматолог, а в случае необходимости школьный врач</w:t>
      </w:r>
    </w:p>
    <w:p w14:paraId="741228F5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невропатолог, психиатр, окулист, стоматолог, а в случае необходимости представители</w:t>
      </w:r>
    </w:p>
    <w:p w14:paraId="77BA347D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наркологического и кожно-венерологического диспансера</w:t>
      </w:r>
    </w:p>
    <w:p w14:paraId="3D7C986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дерматолог, психиатр, окулист, стоматолог, а в случае необходимости врачи</w:t>
      </w:r>
    </w:p>
    <w:p w14:paraId="6FF02832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психоневрологического и противотуберкулезного диспансера</w:t>
      </w:r>
    </w:p>
    <w:p w14:paraId="6B42F282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7. На протяжении суток состояние организма и его работоспособность подвергаются четким</w:t>
      </w:r>
    </w:p>
    <w:p w14:paraId="025E583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ритмическим колебаниям, которые называются:</w:t>
      </w:r>
    </w:p>
    <w:p w14:paraId="786C157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физиологическими</w:t>
      </w:r>
    </w:p>
    <w:p w14:paraId="6580795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режимом труда</w:t>
      </w:r>
    </w:p>
    <w:p w14:paraId="0CBC840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процессом отдыха</w:t>
      </w:r>
    </w:p>
    <w:p w14:paraId="3721F6E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биологическими</w:t>
      </w:r>
    </w:p>
    <w:p w14:paraId="2D0AE20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8. Передача каких инфекций осуществляется воздушно-капельным или воздушно-пылевым</w:t>
      </w:r>
    </w:p>
    <w:p w14:paraId="158CF62A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путем?</w:t>
      </w:r>
    </w:p>
    <w:p w14:paraId="5BCC6CC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инфекции дыхательных путей</w:t>
      </w:r>
    </w:p>
    <w:p w14:paraId="4C758E4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кишечные инфекции</w:t>
      </w:r>
    </w:p>
    <w:p w14:paraId="54E0AD1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кровяные инфекции</w:t>
      </w:r>
    </w:p>
    <w:p w14:paraId="4A5CF6AA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кожные заболевания</w:t>
      </w:r>
    </w:p>
    <w:p w14:paraId="6B6FB125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9. Возбудитель каких инфекций передается через укусы кровососущих насекомых?</w:t>
      </w:r>
    </w:p>
    <w:p w14:paraId="36EBCD0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инфекции наружных покровов</w:t>
      </w:r>
    </w:p>
    <w:p w14:paraId="0F2577A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кишечные инфекции</w:t>
      </w:r>
    </w:p>
    <w:p w14:paraId="2B6C5A6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 xml:space="preserve">3) кровяные </w:t>
      </w:r>
      <w:proofErr w:type="gramStart"/>
      <w:r w:rsidRPr="00390DEE">
        <w:rPr>
          <w:rFonts w:ascii="Times New Roman" w:hAnsi="Times New Roman" w:cs="Times New Roman"/>
          <w:sz w:val="24"/>
          <w:szCs w:val="24"/>
        </w:rPr>
        <w:t>инфекции ,</w:t>
      </w:r>
      <w:proofErr w:type="gramEnd"/>
    </w:p>
    <w:p w14:paraId="76D3CF6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кожные инфекции</w:t>
      </w:r>
    </w:p>
    <w:p w14:paraId="36C82A3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10. В развитии инфекционного заболевания прослеживаются несколько последовательно</w:t>
      </w:r>
    </w:p>
    <w:p w14:paraId="38082F43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сменяющихся периодов. Что это за периоды? Выберите правильный ответ:</w:t>
      </w:r>
    </w:p>
    <w:p w14:paraId="2D09E86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скрытый (инкубационный) период, начало заболевания, активное проявление болезни,</w:t>
      </w:r>
    </w:p>
    <w:p w14:paraId="70262AD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lastRenderedPageBreak/>
        <w:t>выздоровление</w:t>
      </w:r>
    </w:p>
    <w:p w14:paraId="0347198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прединкубационный период, острое развитие болезни, пассивный период, выздоровление</w:t>
      </w:r>
    </w:p>
    <w:p w14:paraId="59AB478D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начальный период, период инфицирования, опасный период, период лечения</w:t>
      </w:r>
    </w:p>
    <w:p w14:paraId="1AE4E19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период заболевания, пассивный период, период лечения, заключительный период</w:t>
      </w:r>
    </w:p>
    <w:p w14:paraId="59AE2D0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11. Здоровый образ жизни — это:</w:t>
      </w:r>
    </w:p>
    <w:p w14:paraId="0A02259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мировоззрение человека, которое складывается из знаний о здоровье</w:t>
      </w:r>
    </w:p>
    <w:p w14:paraId="0F6990C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индивидуальная система поведения человека, направленная на сохранение и укрепление</w:t>
      </w:r>
    </w:p>
    <w:p w14:paraId="5FE3606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здоровья</w:t>
      </w:r>
    </w:p>
    <w:p w14:paraId="30F742C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система жизнедеятельности человека, в которой главным составляющим является отказ от</w:t>
      </w:r>
    </w:p>
    <w:p w14:paraId="18C914C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курения, алкоголя и диетическое питание</w:t>
      </w:r>
    </w:p>
    <w:p w14:paraId="752EB2EA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это установленный человеком режим занятий физической культурой и спортом, а также</w:t>
      </w:r>
    </w:p>
    <w:p w14:paraId="1B92A3A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профилактика заболеваний</w:t>
      </w:r>
    </w:p>
    <w:p w14:paraId="639E40F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12. Какие основные функции выполняет питание в жизни человека?</w:t>
      </w:r>
    </w:p>
    <w:p w14:paraId="492F667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снижает психологические и физические нагрузки</w:t>
      </w:r>
    </w:p>
    <w:p w14:paraId="3A7B1DE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осуществляет необходимое взаимодействие между духовным и физическим здоровьем</w:t>
      </w:r>
    </w:p>
    <w:p w14:paraId="2036062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поддерживает биологическую жизнь и обеспечивает постоянный обмен веществ и энергии</w:t>
      </w:r>
    </w:p>
    <w:p w14:paraId="5395B4B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между организмом человека и окружающей средой</w:t>
      </w:r>
    </w:p>
    <w:p w14:paraId="3143C2ED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позволяет успешно преодолевать физические и психологические нагрузки в процессе</w:t>
      </w:r>
    </w:p>
    <w:p w14:paraId="0F99D92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повседневной деятельности</w:t>
      </w:r>
    </w:p>
    <w:p w14:paraId="1C2BE1C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13. Двигательная активность — это:</w:t>
      </w:r>
    </w:p>
    <w:p w14:paraId="5A81E69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ежедневная система физической тренировки организма</w:t>
      </w:r>
    </w:p>
    <w:p w14:paraId="4476F68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периодические физические нагрузки на опорно-двигательный аппарат</w:t>
      </w:r>
    </w:p>
    <w:p w14:paraId="22DC9F8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сумма движений, выполняемых человеком в процессе своей жизнедеятельности</w:t>
      </w:r>
    </w:p>
    <w:p w14:paraId="04E14CB3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способность человеческого организма длительное время выполнять какую-либо работу</w:t>
      </w:r>
    </w:p>
    <w:p w14:paraId="5248212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14. Из перечисленных ниже симптомов выберите те, которые являются признаками острого</w:t>
      </w:r>
    </w:p>
    <w:p w14:paraId="342CC2DD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отравления никотином:</w:t>
      </w:r>
    </w:p>
    <w:p w14:paraId="343C6F2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горечь во рту, кашель, головокружение, тошнота, слабость, недомогание, бледность лица</w:t>
      </w:r>
    </w:p>
    <w:p w14:paraId="0D800C7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покраснение глаз, боль в области грудины, отёк лица</w:t>
      </w:r>
    </w:p>
    <w:p w14:paraId="046B3C6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потеря ориентировки, увеличение лимфатических узлов</w:t>
      </w:r>
    </w:p>
    <w:p w14:paraId="20F7EE1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ухудшение зрения, восприятия окружающих, плохой аппетит</w:t>
      </w:r>
    </w:p>
    <w:p w14:paraId="6276B41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390DEE">
        <w:rPr>
          <w:rFonts w:ascii="Times New Roman" w:hAnsi="Times New Roman" w:cs="Times New Roman"/>
          <w:sz w:val="24"/>
          <w:szCs w:val="24"/>
        </w:rPr>
        <w:t>.</w:t>
      </w:r>
      <w:r w:rsidRPr="00390DEE">
        <w:rPr>
          <w:rFonts w:ascii="Times New Roman" w:hAnsi="Times New Roman" w:cs="Times New Roman"/>
          <w:b/>
          <w:bCs/>
          <w:sz w:val="24"/>
          <w:szCs w:val="24"/>
        </w:rPr>
        <w:t>Отрицательное влияние алкоголя на органы человека характеризуется:</w:t>
      </w:r>
    </w:p>
    <w:p w14:paraId="7EE6A85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нарушением защитной функции печени, мозжечка, развитием туберкулеза</w:t>
      </w:r>
    </w:p>
    <w:p w14:paraId="71D6273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развитием сахарного диабета, увеличением мочевого пузыря</w:t>
      </w:r>
    </w:p>
    <w:p w14:paraId="3FAA652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снижение защитной функции организма при переохлаждении</w:t>
      </w:r>
    </w:p>
    <w:p w14:paraId="06F8829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4) разложением костной ткани и образование злокачественных опухолей</w:t>
      </w:r>
    </w:p>
    <w:p w14:paraId="06B6650D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16. К видам Вооруженных Сил Российской Федерации относятся:</w:t>
      </w:r>
    </w:p>
    <w:p w14:paraId="1E4F4BD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Ракетные Войска стратегического назначения, Сухопутные войска, Военно-Воздушные Силы,</w:t>
      </w:r>
    </w:p>
    <w:p w14:paraId="631C24D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Военно-Морской Флот;</w:t>
      </w:r>
    </w:p>
    <w:p w14:paraId="49BECB8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Сухопутные войска, воздушно-десантные войска, танковые войска, мотострелковые войска;</w:t>
      </w:r>
    </w:p>
    <w:p w14:paraId="379328C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Ракетные Войска стратегического назначения, артиллерийские войска, войска противоздушной</w:t>
      </w:r>
    </w:p>
    <w:p w14:paraId="2390244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обороны, мотострелковые войска;</w:t>
      </w:r>
    </w:p>
    <w:p w14:paraId="6BCB697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17.По каким вопросам осуществляется взаимодействие войск, не входящих в Вооруженные</w:t>
      </w:r>
    </w:p>
    <w:p w14:paraId="7598E4B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Силы Российской Федерации, с Генеральным штабом Вооруженных Сил Российской</w:t>
      </w:r>
    </w:p>
    <w:p w14:paraId="058C655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Федерации:</w:t>
      </w:r>
    </w:p>
    <w:p w14:paraId="7619122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по вопросам организации обороны и предоставления информации, необходимой для</w:t>
      </w:r>
    </w:p>
    <w:p w14:paraId="3ADB121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организации обороны;</w:t>
      </w:r>
    </w:p>
    <w:p w14:paraId="015158E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по вопросам разработки стратегических операций;</w:t>
      </w:r>
    </w:p>
    <w:p w14:paraId="28CCE612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по вопросам комплектования войск личным составом и их профессиональной подготовке.</w:t>
      </w:r>
    </w:p>
    <w:p w14:paraId="57A30AF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18. Преданность своему Отечеств, любовь к Родине, стремление служить ее интересам и</w:t>
      </w:r>
    </w:p>
    <w:p w14:paraId="24E7B30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защищать ее от врагов – это:</w:t>
      </w:r>
    </w:p>
    <w:p w14:paraId="67CCE6A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героизм;</w:t>
      </w:r>
    </w:p>
    <w:p w14:paraId="3ABA0C02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патриотизм;</w:t>
      </w:r>
    </w:p>
    <w:p w14:paraId="0E6B730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воинский долг.</w:t>
      </w:r>
    </w:p>
    <w:p w14:paraId="4B29C11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19. Принятие военной присяги, вручение боевого знамени, вручение государственных</w:t>
      </w:r>
    </w:p>
    <w:p w14:paraId="1BE27E5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>наград относятся к воинским ритуалами:</w:t>
      </w:r>
    </w:p>
    <w:p w14:paraId="5B163675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1)боевой деятельности;</w:t>
      </w:r>
    </w:p>
    <w:p w14:paraId="7E3418B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повседневной деятельности;</w:t>
      </w:r>
    </w:p>
    <w:p w14:paraId="2FA4379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учебно-боевой деятельности.</w:t>
      </w:r>
    </w:p>
    <w:p w14:paraId="49F63882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0DEE">
        <w:rPr>
          <w:rFonts w:ascii="Times New Roman" w:hAnsi="Times New Roman" w:cs="Times New Roman"/>
          <w:b/>
          <w:bCs/>
          <w:sz w:val="24"/>
          <w:szCs w:val="24"/>
        </w:rPr>
        <w:t xml:space="preserve">20. Воинские ритуалы </w:t>
      </w:r>
      <w:proofErr w:type="gramStart"/>
      <w:r w:rsidRPr="00390DEE">
        <w:rPr>
          <w:rFonts w:ascii="Times New Roman" w:hAnsi="Times New Roman" w:cs="Times New Roman"/>
          <w:b/>
          <w:bCs/>
          <w:sz w:val="24"/>
          <w:szCs w:val="24"/>
        </w:rPr>
        <w:t>- это</w:t>
      </w:r>
      <w:proofErr w:type="gramEnd"/>
      <w:r w:rsidRPr="00390DE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5E2AF1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1) торжественные мероприятия, совершаемые в воинских подразделениях в праздничные дни;</w:t>
      </w:r>
    </w:p>
    <w:p w14:paraId="6463D35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2) торжественные мероприятия, совершаемые в повседневных условиях, во время праздничных</w:t>
      </w:r>
    </w:p>
    <w:p w14:paraId="64B02744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торжеств и других случаях;</w:t>
      </w:r>
    </w:p>
    <w:p w14:paraId="54DF5A6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3) установленные воинскими уставами церемонии, совершаемые военнослужащими при несении</w:t>
      </w:r>
    </w:p>
    <w:p w14:paraId="179C278B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гарнизонной и караульной служб.</w:t>
      </w:r>
    </w:p>
    <w:p w14:paraId="5CA5B83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90DEE">
        <w:rPr>
          <w:rFonts w:ascii="Times New Roman" w:hAnsi="Times New Roman" w:cs="Times New Roman"/>
          <w:b/>
          <w:bCs/>
          <w:sz w:val="24"/>
          <w:szCs w:val="24"/>
        </w:rPr>
        <w:t>Ответы :</w:t>
      </w:r>
      <w:proofErr w:type="gramEnd"/>
    </w:p>
    <w:p w14:paraId="5C990313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№</w:t>
      </w:r>
    </w:p>
    <w:p w14:paraId="7517DBB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вопроса</w:t>
      </w:r>
    </w:p>
    <w:p w14:paraId="2F5530A9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ответ</w:t>
      </w:r>
    </w:p>
    <w:p w14:paraId="72387EF6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1 1</w:t>
      </w:r>
    </w:p>
    <w:p w14:paraId="7C6B8CB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2 1</w:t>
      </w:r>
    </w:p>
    <w:p w14:paraId="4502314E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3 3</w:t>
      </w:r>
    </w:p>
    <w:p w14:paraId="002A5BAD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4 2</w:t>
      </w:r>
    </w:p>
    <w:p w14:paraId="740BA342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5 3</w:t>
      </w:r>
    </w:p>
    <w:p w14:paraId="7D8309A5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6 1</w:t>
      </w:r>
    </w:p>
    <w:p w14:paraId="2715F21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7 4</w:t>
      </w:r>
    </w:p>
    <w:p w14:paraId="0FF5D6B2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8 1</w:t>
      </w:r>
    </w:p>
    <w:p w14:paraId="653A18D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9 3</w:t>
      </w:r>
    </w:p>
    <w:p w14:paraId="00D705F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10 1</w:t>
      </w:r>
    </w:p>
    <w:p w14:paraId="540B6CE7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11 2</w:t>
      </w:r>
    </w:p>
    <w:p w14:paraId="555DB3E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12 3</w:t>
      </w:r>
    </w:p>
    <w:p w14:paraId="06CBB65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13 3</w:t>
      </w:r>
    </w:p>
    <w:p w14:paraId="501F8A3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14 1</w:t>
      </w:r>
    </w:p>
    <w:p w14:paraId="65053810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15 1</w:t>
      </w:r>
    </w:p>
    <w:p w14:paraId="1444BBD8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16 1</w:t>
      </w:r>
    </w:p>
    <w:p w14:paraId="2BE714E1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17 1</w:t>
      </w:r>
    </w:p>
    <w:p w14:paraId="5B18B32F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18 2</w:t>
      </w:r>
    </w:p>
    <w:p w14:paraId="5D9EFBCC" w14:textId="77777777" w:rsidR="005905A7" w:rsidRPr="00390DEE" w:rsidRDefault="005905A7" w:rsidP="005905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19 3</w:t>
      </w:r>
    </w:p>
    <w:p w14:paraId="372EA643" w14:textId="77777777" w:rsidR="005905A7" w:rsidRDefault="005905A7" w:rsidP="005905A7">
      <w:pPr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20 2</w:t>
      </w:r>
    </w:p>
    <w:p w14:paraId="13AD3A6D" w14:textId="77777777" w:rsidR="005905A7" w:rsidRDefault="005905A7" w:rsidP="005905A7">
      <w:pPr>
        <w:rPr>
          <w:rFonts w:ascii="Times New Roman" w:hAnsi="Times New Roman" w:cs="Times New Roman"/>
          <w:sz w:val="24"/>
          <w:szCs w:val="24"/>
        </w:rPr>
      </w:pPr>
    </w:p>
    <w:p w14:paraId="77A71227" w14:textId="77777777" w:rsidR="005905A7" w:rsidRPr="00390DEE" w:rsidRDefault="005905A7" w:rsidP="005905A7">
      <w:pPr>
        <w:pStyle w:val="c3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</w:rPr>
      </w:pPr>
    </w:p>
    <w:p w14:paraId="5F7068F6" w14:textId="77777777" w:rsidR="005905A7" w:rsidRPr="00390DEE" w:rsidRDefault="005905A7" w:rsidP="005905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14:paraId="76779CE0" w14:textId="77777777" w:rsidR="005905A7" w:rsidRPr="00390DEE" w:rsidRDefault="005905A7" w:rsidP="005905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100% – 90% правильных ответов - оценка «5»</w:t>
      </w:r>
    </w:p>
    <w:p w14:paraId="65CA32B6" w14:textId="77777777" w:rsidR="005905A7" w:rsidRPr="00390DEE" w:rsidRDefault="005905A7" w:rsidP="005905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 – 60% правильных ответов - оценка «4»</w:t>
      </w:r>
    </w:p>
    <w:p w14:paraId="19085B58" w14:textId="77777777" w:rsidR="005905A7" w:rsidRPr="00390DEE" w:rsidRDefault="005905A7" w:rsidP="005905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50% – 40% правильных ответов – оценка «3»</w:t>
      </w:r>
    </w:p>
    <w:p w14:paraId="70A4EFAB" w14:textId="77777777" w:rsidR="005905A7" w:rsidRPr="00390DEE" w:rsidRDefault="005905A7" w:rsidP="005905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30% – ниже правильных ответов – оценка «2»</w:t>
      </w:r>
    </w:p>
    <w:p w14:paraId="47D0AB7A" w14:textId="77777777" w:rsidR="00907787" w:rsidRDefault="00907787"/>
    <w:sectPr w:rsidR="00907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A55"/>
    <w:rsid w:val="004E1A55"/>
    <w:rsid w:val="005905A7"/>
    <w:rsid w:val="0090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991B5-D6DF-4E05-8D5A-8E479802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9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90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1274</Words>
  <Characters>7262</Characters>
  <Application>Microsoft Office Word</Application>
  <DocSecurity>0</DocSecurity>
  <Lines>60</Lines>
  <Paragraphs>17</Paragraphs>
  <ScaleCrop>false</ScaleCrop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(Загриев)</dc:creator>
  <cp:keywords/>
  <dc:description/>
  <cp:lastModifiedBy>Учитель (Загриев)</cp:lastModifiedBy>
  <cp:revision>2</cp:revision>
  <dcterms:created xsi:type="dcterms:W3CDTF">2024-03-25T09:32:00Z</dcterms:created>
  <dcterms:modified xsi:type="dcterms:W3CDTF">2024-03-25T09:32:00Z</dcterms:modified>
</cp:coreProperties>
</file>